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FC" w:rsidRDefault="002749FC" w:rsidP="00274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B.B.A.</w:t>
      </w:r>
    </w:p>
    <w:p w:rsidR="002749FC" w:rsidRDefault="002749FC" w:rsidP="00274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FC" w:rsidRDefault="002749FC" w:rsidP="00274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PART-II </w:t>
      </w:r>
    </w:p>
    <w:p w:rsidR="002749FC" w:rsidRDefault="002749FC" w:rsidP="00274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FC" w:rsidRPr="00854538" w:rsidRDefault="002749FC" w:rsidP="00274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 YEAR – I SEMESTER</w:t>
      </w:r>
    </w:p>
    <w:p w:rsidR="002749FC" w:rsidRPr="00854538" w:rsidRDefault="002749FC" w:rsidP="00274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BBA121 </w:t>
      </w:r>
    </w:p>
    <w:p w:rsidR="002749FC" w:rsidRPr="00854538" w:rsidRDefault="002749FC" w:rsidP="00274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FC" w:rsidRDefault="002749FC" w:rsidP="002749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ENGLISH LANGUAGE COURSE – I - BUSINESS ENGLISH</w:t>
      </w:r>
    </w:p>
    <w:p w:rsidR="002749FC" w:rsidRPr="00854538" w:rsidRDefault="002749FC" w:rsidP="002749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2749FC" w:rsidRPr="00854538" w:rsidRDefault="002749FC" w:rsidP="002749F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Basic English Grammar – Tenses and Voices – Simple Exercises – Paragraph construction – Essay writing – Developing hints into paragraphs / essays – Comprehension of a given passage.</w:t>
      </w:r>
    </w:p>
    <w:p w:rsidR="002749FC" w:rsidRPr="00854538" w:rsidRDefault="002749FC" w:rsidP="002749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2749FC" w:rsidRPr="00854538" w:rsidRDefault="002749FC" w:rsidP="002749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Business Letters – different structural forms – parts of a business letter – essentials of an effective business letter – simple business letters: Placing order, Complaint letter &amp; Sales letter.</w:t>
      </w:r>
    </w:p>
    <w:p w:rsidR="002749FC" w:rsidRPr="00854538" w:rsidRDefault="002749FC" w:rsidP="002749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2749FC" w:rsidRPr="00854538" w:rsidRDefault="002749FC" w:rsidP="002749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Job Application Letters – Bio-data – Testimonials – Interview call letter – Appointment order – Complaint / Request Letters to public authorities – Letters to the editor</w:t>
      </w:r>
    </w:p>
    <w:p w:rsidR="002749FC" w:rsidRPr="00854538" w:rsidRDefault="002749FC" w:rsidP="002749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2749FC" w:rsidRPr="00854538" w:rsidRDefault="002749FC" w:rsidP="002749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Internal Communications – Office Memorandums – Office circulars – Charge sheets – Letters of confirmation, promotion, termination and resignation</w:t>
      </w:r>
    </w:p>
    <w:p w:rsidR="002749FC" w:rsidRPr="00854538" w:rsidRDefault="002749FC" w:rsidP="002749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2749FC" w:rsidRPr="00854538" w:rsidRDefault="002749FC" w:rsidP="002749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Characteristics of good Advertisement copy – Structure of an advertisement copy – Types of advertisement copy – Writing effective advertisement copy – Exercises on writing advertisement copy for products and organizations – Email – Guidelines in managing Emails.</w:t>
      </w:r>
    </w:p>
    <w:p w:rsidR="002749FC" w:rsidRPr="00854538" w:rsidRDefault="002749FC" w:rsidP="002749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Books for 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9FC" w:rsidRPr="00854538" w:rsidRDefault="002749FC" w:rsidP="002749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Essentials of Business Communication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Rajendra Pal &amp; J.S.Korlahalli</w:t>
      </w:r>
    </w:p>
    <w:p w:rsidR="002749FC" w:rsidRPr="00854538" w:rsidRDefault="002749FC" w:rsidP="002749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Effective Business English Correspondence </w:t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Ramesh &amp; Pattanshetti</w:t>
      </w:r>
    </w:p>
    <w:p w:rsidR="002749FC" w:rsidRPr="00854538" w:rsidRDefault="002749FC" w:rsidP="002749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Developing Communication Skills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Krishna Mohan &amp; Meera Banarji</w:t>
      </w:r>
    </w:p>
    <w:p w:rsidR="002749FC" w:rsidRPr="00854538" w:rsidRDefault="002749FC" w:rsidP="002749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Business Communication Strategies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Matthukutty M. Monipally</w:t>
      </w:r>
    </w:p>
    <w:p w:rsidR="002749FC" w:rsidRDefault="002749FC" w:rsidP="002749F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2749FC" w:rsidRDefault="002749FC" w:rsidP="002749F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749FC" w:rsidRDefault="002749FC" w:rsidP="002749F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749FC" w:rsidRDefault="002749FC" w:rsidP="002749F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749FC" w:rsidRPr="00854538" w:rsidRDefault="002749FC" w:rsidP="00274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lastRenderedPageBreak/>
        <w:t>I YEAR – II SEMESTER</w:t>
      </w:r>
    </w:p>
    <w:p w:rsidR="002749FC" w:rsidRPr="00854538" w:rsidRDefault="002749FC" w:rsidP="00274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BBA221 </w:t>
      </w:r>
    </w:p>
    <w:p w:rsidR="002749FC" w:rsidRPr="00854538" w:rsidRDefault="002749FC" w:rsidP="00274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FC" w:rsidRPr="00854538" w:rsidRDefault="002749FC" w:rsidP="002749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ENGLISH LANGUAGE COURSE - II - BUSINESS REPORT WRITING</w:t>
      </w:r>
    </w:p>
    <w:p w:rsidR="002749FC" w:rsidRPr="00854538" w:rsidRDefault="002749FC" w:rsidP="002749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2749FC" w:rsidRPr="00854538" w:rsidRDefault="002749FC" w:rsidP="002749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Introduction: Need for developing report writing skill – Business Reports: Meaning and characteristics – Kinds of Business Reports – Steps in drafting formal business reports – Structure of a business report.</w:t>
      </w:r>
    </w:p>
    <w:p w:rsidR="002749FC" w:rsidRPr="00854538" w:rsidRDefault="002749FC" w:rsidP="002749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2749FC" w:rsidRPr="00854538" w:rsidRDefault="002749FC" w:rsidP="002749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Report by individuals – situations – points to be considered in writing individual reports – Routine, Analytical and investigative reports – Reports by company secretary: statutory and other reports – exercises.</w:t>
      </w:r>
    </w:p>
    <w:p w:rsidR="002749FC" w:rsidRPr="00854538" w:rsidRDefault="002749FC" w:rsidP="002749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2749FC" w:rsidRPr="00854538" w:rsidRDefault="002749FC" w:rsidP="002749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Committee Reports – reports on problems / opportunities in business – Writing agenda and minutes – essentials in writing minutes – minutes of various meetings – exercises.</w:t>
      </w:r>
    </w:p>
    <w:p w:rsidR="002749FC" w:rsidRPr="00854538" w:rsidRDefault="002749FC" w:rsidP="002749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2749FC" w:rsidRPr="00854538" w:rsidRDefault="002749FC" w:rsidP="002749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Art of summarizing reports – Precis writing practice – Public relations Department: Importance – Functions of PRO – External and internal relations.</w:t>
      </w:r>
    </w:p>
    <w:p w:rsidR="002749FC" w:rsidRPr="00854538" w:rsidRDefault="002749FC" w:rsidP="002749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2749FC" w:rsidRPr="00854538" w:rsidRDefault="002749FC" w:rsidP="002749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Press Reports – importance – Writing press releases by companies – occasions – Market Reports – nature – writing simple market reports – exercises.</w:t>
      </w:r>
    </w:p>
    <w:p w:rsidR="002749FC" w:rsidRPr="00854538" w:rsidRDefault="002749FC" w:rsidP="002749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(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Note: Questions must be asked 60% in writing model reports / minutes and précis which are covered in Units II, III and V </w:t>
      </w:r>
      <w:r w:rsidRPr="00854538">
        <w:rPr>
          <w:rFonts w:ascii="Times New Roman" w:hAnsi="Times New Roman" w:cs="Times New Roman"/>
          <w:sz w:val="24"/>
          <w:szCs w:val="24"/>
        </w:rPr>
        <w:t>–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Remaining 40% questions on theory)</w:t>
      </w:r>
    </w:p>
    <w:p w:rsidR="002749FC" w:rsidRPr="00854538" w:rsidRDefault="002749FC" w:rsidP="00274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C" w:rsidRPr="00854538" w:rsidRDefault="002749FC" w:rsidP="00274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2749FC" w:rsidRPr="00854538" w:rsidRDefault="002749FC" w:rsidP="002749F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749FC" w:rsidRDefault="002749FC" w:rsidP="002749FC"/>
    <w:p w:rsidR="005F1A5C" w:rsidRDefault="005F1A5C"/>
    <w:sectPr w:rsidR="005F1A5C" w:rsidSect="00E97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B8" w:rsidRDefault="005976B8" w:rsidP="002749FC">
      <w:pPr>
        <w:spacing w:after="0" w:line="240" w:lineRule="auto"/>
      </w:pPr>
      <w:r>
        <w:separator/>
      </w:r>
    </w:p>
  </w:endnote>
  <w:endnote w:type="continuationSeparator" w:id="0">
    <w:p w:rsidR="005976B8" w:rsidRDefault="005976B8" w:rsidP="0027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32" w:rsidRDefault="00DA5F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03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749FC" w:rsidRPr="00DA5F32" w:rsidRDefault="00DA5F3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t xml:space="preserve">                                                                                    </w:t>
        </w:r>
        <w:r w:rsidR="00610B40" w:rsidRPr="00DA5F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10B40" w:rsidRPr="00DA5F3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610B40" w:rsidRPr="00DA5F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76B8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="00610B40" w:rsidRPr="00DA5F32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Part-II-BBA</w:t>
        </w:r>
      </w:p>
    </w:sdtContent>
  </w:sdt>
  <w:p w:rsidR="002749FC" w:rsidRDefault="002749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32" w:rsidRDefault="00DA5F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B8" w:rsidRDefault="005976B8" w:rsidP="002749FC">
      <w:pPr>
        <w:spacing w:after="0" w:line="240" w:lineRule="auto"/>
      </w:pPr>
      <w:r>
        <w:separator/>
      </w:r>
    </w:p>
  </w:footnote>
  <w:footnote w:type="continuationSeparator" w:id="0">
    <w:p w:rsidR="005976B8" w:rsidRDefault="005976B8" w:rsidP="0027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32" w:rsidRDefault="00DA5F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32" w:rsidRDefault="00DA5F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32" w:rsidRDefault="00DA5F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406A"/>
    <w:multiLevelType w:val="hybridMultilevel"/>
    <w:tmpl w:val="79B6DBD8"/>
    <w:lvl w:ilvl="0" w:tplc="4666253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49FC"/>
    <w:rsid w:val="002749FC"/>
    <w:rsid w:val="005976B8"/>
    <w:rsid w:val="005F1A5C"/>
    <w:rsid w:val="00610B40"/>
    <w:rsid w:val="006916C2"/>
    <w:rsid w:val="00DA5F32"/>
    <w:rsid w:val="00E97CC3"/>
    <w:rsid w:val="00EA0474"/>
    <w:rsid w:val="00E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FC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49F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74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9FC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FC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cp:lastPrinted>2017-04-04T11:00:00Z</cp:lastPrinted>
  <dcterms:created xsi:type="dcterms:W3CDTF">2017-04-04T10:56:00Z</dcterms:created>
  <dcterms:modified xsi:type="dcterms:W3CDTF">2017-05-22T11:03:00Z</dcterms:modified>
</cp:coreProperties>
</file>